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3" w:rsidRDefault="006F69F3" w:rsidP="000D3C36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:rsidTr="00436FCF">
        <w:trPr>
          <w:trHeight w:val="911"/>
        </w:trPr>
        <w:tc>
          <w:tcPr>
            <w:tcW w:w="9469" w:type="dxa"/>
            <w:gridSpan w:val="2"/>
            <w:vAlign w:val="center"/>
          </w:tcPr>
          <w:p w:rsidR="00CA7DE2" w:rsidRPr="00436FCF" w:rsidRDefault="00CA7DE2" w:rsidP="00436FCF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</w:tc>
      </w:tr>
      <w:tr w:rsidR="00CA7DE2" w:rsidRPr="001F5C7A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="00422732" w:rsidRDefault="00B9475A" w:rsidP="00100E31">
            <w:pPr>
              <w:jc w:val="center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26"/>
              </w:rPr>
            </w:pPr>
            <w:r w:rsidRPr="003A485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26"/>
              </w:rPr>
              <w:t>„</w:t>
            </w:r>
            <w:r w:rsidRPr="003A485C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26"/>
              </w:rPr>
              <w:t>Nákup nové cisternové automobilové stříkačky</w:t>
            </w:r>
          </w:p>
          <w:p w:rsidR="00CA7DE2" w:rsidRPr="00100E31" w:rsidRDefault="00B9475A" w:rsidP="00100E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bookmarkStart w:id="0" w:name="_GoBack"/>
            <w:bookmarkEnd w:id="0"/>
            <w:r w:rsidRPr="003A485C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26"/>
              </w:rPr>
              <w:t>pro město Sušice - JSDHO Volšovy</w:t>
            </w:r>
            <w:r w:rsidRPr="003A485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26"/>
              </w:rPr>
              <w:t>“</w:t>
            </w:r>
          </w:p>
        </w:tc>
      </w:tr>
      <w:tr w:rsidR="00CA7DE2" w:rsidRPr="00E777DA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="00E06FA9" w:rsidRDefault="00E06FA9" w:rsidP="00E06FA9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06FA9" w:rsidRPr="00E06FA9" w:rsidRDefault="00E06FA9" w:rsidP="00E06FA9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6FA9">
              <w:rPr>
                <w:rFonts w:ascii="Calibri" w:hAnsi="Calibri" w:cs="Calibri"/>
                <w:b w:val="0"/>
                <w:sz w:val="22"/>
                <w:szCs w:val="22"/>
              </w:rPr>
              <w:t xml:space="preserve">Podlimitní veřejná zakázka na dodávky zadávaná formou zjednodušeného podlimitního řízení </w:t>
            </w:r>
          </w:p>
          <w:p w:rsidR="00E06FA9" w:rsidRPr="00E06FA9" w:rsidRDefault="00E06FA9" w:rsidP="00E06FA9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6FA9">
              <w:rPr>
                <w:rFonts w:ascii="Calibri" w:hAnsi="Calibri" w:cs="Calibri"/>
                <w:b w:val="0"/>
                <w:sz w:val="22"/>
                <w:szCs w:val="22"/>
              </w:rPr>
              <w:t>dle § 53 zákona č. 134/2016 Sb., o zadávání veřejných zakázek, v platném znění</w:t>
            </w:r>
          </w:p>
          <w:p w:rsidR="00CA7DE2" w:rsidRPr="00960557" w:rsidRDefault="00CA7DE2" w:rsidP="00960557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7DE2" w:rsidRPr="00E777DA" w:rsidTr="001A2F43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:rsidR="00CA7DE2" w:rsidRPr="00A654F7" w:rsidRDefault="00CA7DE2" w:rsidP="001A2F4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DE2" w:rsidRPr="00E777DA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E05625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25" w:rsidRPr="00A654F7" w:rsidRDefault="00E05625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25" w:rsidRPr="00823A41" w:rsidRDefault="00EC30D6" w:rsidP="00A6288B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30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Město Sušice</w:t>
            </w:r>
          </w:p>
        </w:tc>
      </w:tr>
      <w:tr w:rsidR="00E05625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25" w:rsidRPr="00A654F7" w:rsidRDefault="00E05625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25" w:rsidRPr="00823A41" w:rsidRDefault="00EC30D6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30D6">
              <w:rPr>
                <w:rFonts w:asciiTheme="minorHAnsi" w:hAnsiTheme="minorHAnsi" w:cstheme="minorHAnsi"/>
                <w:noProof/>
                <w:sz w:val="22"/>
                <w:szCs w:val="22"/>
              </w:rPr>
              <w:t>náměstí Svobody 138, 342 01 Sušice</w:t>
            </w:r>
          </w:p>
        </w:tc>
      </w:tr>
      <w:tr w:rsidR="00E05625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25" w:rsidRPr="00A654F7" w:rsidRDefault="00E05625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25" w:rsidRPr="00823A41" w:rsidRDefault="00EC30D6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30D6">
              <w:rPr>
                <w:rFonts w:asciiTheme="minorHAnsi" w:hAnsiTheme="minorHAnsi" w:cstheme="minorHAnsi"/>
                <w:noProof/>
                <w:sz w:val="22"/>
                <w:szCs w:val="22"/>
              </w:rPr>
              <w:t>00256129</w:t>
            </w:r>
          </w:p>
        </w:tc>
      </w:tr>
      <w:tr w:rsidR="00CA7DE2" w:rsidRPr="00E777DA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F0178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CA7DE2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436FC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436FCF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8E762C" w:rsidRDefault="008E762C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1D4358" w:rsidRDefault="00EB0D45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Ú</w:t>
      </w:r>
      <w:r w:rsidRPr="00EB0D45">
        <w:rPr>
          <w:rStyle w:val="Siln"/>
          <w:rFonts w:ascii="Calibri" w:hAnsi="Calibri"/>
          <w:b w:val="0"/>
          <w:sz w:val="22"/>
          <w:szCs w:val="22"/>
        </w:rPr>
        <w:t>častník specifik</w:t>
      </w:r>
      <w:r w:rsidR="00CF30A2">
        <w:rPr>
          <w:rStyle w:val="Siln"/>
          <w:rFonts w:ascii="Calibri" w:hAnsi="Calibri"/>
          <w:b w:val="0"/>
          <w:sz w:val="22"/>
          <w:szCs w:val="22"/>
        </w:rPr>
        <w:t>uje</w:t>
      </w:r>
      <w:r w:rsidRPr="00EB0D45">
        <w:rPr>
          <w:rStyle w:val="Siln"/>
          <w:rFonts w:ascii="Calibri" w:hAnsi="Calibri"/>
          <w:b w:val="0"/>
          <w:sz w:val="22"/>
          <w:szCs w:val="22"/>
        </w:rPr>
        <w:t xml:space="preserve"> části veřejné zakázky, které má v úmyslu zadat jednomu či více poddodavatelům. Pokud dodavatel nevyužije k plnění veřejné zakázky poddodavatele, předloží o této skutečnosti čestné prohlášení. Seznam poddodavatelů bude podepsaný oprávněnou osobou za </w:t>
      </w:r>
      <w:r w:rsidR="00436FCF">
        <w:rPr>
          <w:rStyle w:val="Siln"/>
          <w:rFonts w:ascii="Calibri" w:hAnsi="Calibri"/>
          <w:b w:val="0"/>
          <w:sz w:val="22"/>
          <w:szCs w:val="22"/>
        </w:rPr>
        <w:t>účastníka</w:t>
      </w:r>
      <w:r w:rsidRPr="00EB0D45">
        <w:rPr>
          <w:rStyle w:val="Siln"/>
          <w:rFonts w:ascii="Calibri" w:hAnsi="Calibri"/>
          <w:b w:val="0"/>
          <w:sz w:val="22"/>
          <w:szCs w:val="22"/>
        </w:rPr>
        <w:t xml:space="preserve"> jednat.</w:t>
      </w:r>
    </w:p>
    <w:p w:rsidR="00EB0D45" w:rsidRDefault="00EB0D45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CF30A2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</w:p>
    <w:p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4358C3" w:rsidRDefault="004358C3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4358C3" w:rsidRDefault="004358C3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</w:p>
    <w:p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</w:p>
    <w:p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(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účastník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 xml:space="preserve"> uvede počet 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pod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dodavatelů dle skutečnosti)</w:t>
      </w:r>
    </w:p>
    <w:p w:rsidR="00C5315A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</w:p>
    <w:p w:rsidR="001D4358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</w:rPr>
      </w:pPr>
      <w:r w:rsidRPr="00374089">
        <w:rPr>
          <w:rStyle w:val="Siln"/>
          <w:rFonts w:ascii="Calibri" w:hAnsi="Calibri"/>
          <w:i/>
          <w:szCs w:val="22"/>
          <w:highlight w:val="yellow"/>
        </w:rPr>
        <w:t>nebo</w:t>
      </w:r>
    </w:p>
    <w:p w:rsidR="00C5315A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</w:p>
    <w:p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 xml:space="preserve">Pokud 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účastník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pod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D4358" w:rsidRPr="00C5315A" w:rsidRDefault="00392E9F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Čestně prohlašujeme, že n</w:t>
      </w:r>
      <w:r w:rsidR="001D4358" w:rsidRPr="00C5315A">
        <w:rPr>
          <w:rFonts w:ascii="Calibri" w:hAnsi="Calibri" w:cs="Calibri"/>
          <w:b/>
          <w:szCs w:val="22"/>
        </w:rPr>
        <w:t>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 xml:space="preserve">dodavatelům žádnou část </w:t>
      </w:r>
      <w:r w:rsidR="00897CBD">
        <w:rPr>
          <w:rFonts w:ascii="Calibri" w:hAnsi="Calibri" w:cs="Calibri"/>
          <w:b/>
          <w:szCs w:val="22"/>
        </w:rPr>
        <w:t>veřejné zakázky</w:t>
      </w:r>
      <w:r w:rsidR="00C5315A">
        <w:rPr>
          <w:rFonts w:ascii="Calibri" w:hAnsi="Calibri" w:cs="Calibri"/>
          <w:b/>
          <w:szCs w:val="22"/>
        </w:rPr>
        <w:t xml:space="preserve"> </w:t>
      </w:r>
      <w:r w:rsidR="00C5315A" w:rsidRPr="00C5315A">
        <w:rPr>
          <w:rFonts w:ascii="Calibri" w:hAnsi="Calibri" w:cs="Calibri"/>
          <w:b/>
          <w:szCs w:val="22"/>
        </w:rPr>
        <w:t xml:space="preserve">a dále prohlašujeme, že </w:t>
      </w:r>
      <w:r w:rsidR="00AD7362">
        <w:rPr>
          <w:rFonts w:ascii="Calibri" w:hAnsi="Calibri" w:cs="Calibri"/>
          <w:b/>
          <w:szCs w:val="22"/>
        </w:rPr>
        <w:t>cel</w:t>
      </w:r>
      <w:r w:rsidR="00897CBD">
        <w:rPr>
          <w:rFonts w:ascii="Calibri" w:hAnsi="Calibri" w:cs="Calibri"/>
          <w:b/>
          <w:szCs w:val="22"/>
        </w:rPr>
        <w:t xml:space="preserve">ou veřejnou zakázku </w:t>
      </w:r>
      <w:r w:rsidR="00C5315A" w:rsidRPr="00C5315A">
        <w:rPr>
          <w:rFonts w:ascii="Calibri" w:hAnsi="Calibri" w:cs="Calibri"/>
          <w:b/>
          <w:szCs w:val="22"/>
        </w:rPr>
        <w:t>zhotov</w:t>
      </w:r>
      <w:r w:rsidR="00AD7362">
        <w:rPr>
          <w:rFonts w:ascii="Calibri" w:hAnsi="Calibri" w:cs="Calibri"/>
          <w:b/>
          <w:szCs w:val="22"/>
        </w:rPr>
        <w:t>íme</w:t>
      </w:r>
      <w:r w:rsidR="00C5315A" w:rsidRPr="00C5315A">
        <w:rPr>
          <w:rFonts w:ascii="Calibri" w:hAnsi="Calibri" w:cs="Calibri"/>
          <w:b/>
          <w:szCs w:val="22"/>
        </w:rPr>
        <w:t xml:space="preserve"> vlastními silami.</w:t>
      </w:r>
    </w:p>
    <w:p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2766E" w:rsidRPr="00A22CF7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22CF7">
        <w:rPr>
          <w:rFonts w:ascii="Calibri" w:hAnsi="Calibri" w:cs="Calibri"/>
          <w:sz w:val="22"/>
          <w:szCs w:val="22"/>
        </w:rPr>
        <w:t>V</w:t>
      </w:r>
      <w:r w:rsidR="00A71145" w:rsidRPr="00A22CF7">
        <w:rPr>
          <w:rFonts w:ascii="Calibri" w:hAnsi="Calibri" w:cs="Calibri"/>
          <w:sz w:val="22"/>
          <w:szCs w:val="22"/>
        </w:rPr>
        <w:t xml:space="preserve"> </w:t>
      </w:r>
      <w:r w:rsidR="00B30967" w:rsidRPr="00A22CF7">
        <w:rPr>
          <w:rFonts w:ascii="Calibri" w:hAnsi="Calibri" w:cs="Calibri"/>
          <w:sz w:val="22"/>
          <w:szCs w:val="22"/>
        </w:rPr>
        <w:t>………………</w:t>
      </w:r>
      <w:r w:rsidR="00906B90" w:rsidRPr="00A22CF7">
        <w:rPr>
          <w:rFonts w:ascii="Calibri" w:hAnsi="Calibri" w:cs="Calibri"/>
          <w:sz w:val="22"/>
          <w:szCs w:val="22"/>
        </w:rPr>
        <w:t>………………</w:t>
      </w:r>
      <w:r w:rsidR="006A27E0" w:rsidRPr="00A22CF7">
        <w:rPr>
          <w:rFonts w:ascii="Calibri" w:hAnsi="Calibri" w:cs="Calibri"/>
          <w:sz w:val="22"/>
          <w:szCs w:val="22"/>
        </w:rPr>
        <w:t xml:space="preserve"> </w:t>
      </w:r>
      <w:r w:rsidRPr="00A22CF7">
        <w:rPr>
          <w:rFonts w:ascii="Calibri" w:hAnsi="Calibri" w:cs="Calibri"/>
          <w:sz w:val="22"/>
          <w:szCs w:val="22"/>
        </w:rPr>
        <w:t>dne</w:t>
      </w:r>
      <w:r w:rsidR="00A71145" w:rsidRPr="00A22CF7">
        <w:rPr>
          <w:rFonts w:ascii="Calibri" w:hAnsi="Calibri" w:cs="Calibri"/>
          <w:sz w:val="22"/>
          <w:szCs w:val="22"/>
        </w:rPr>
        <w:t xml:space="preserve"> </w:t>
      </w:r>
      <w:r w:rsidR="00436FCF">
        <w:rPr>
          <w:rFonts w:ascii="Calibri" w:hAnsi="Calibri" w:cs="Calibri"/>
          <w:sz w:val="22"/>
          <w:szCs w:val="22"/>
        </w:rPr>
        <w:t>…</w:t>
      </w:r>
    </w:p>
    <w:p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:rsidR="00374089" w:rsidRDefault="00607477" w:rsidP="00A654F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436FCF">
        <w:rPr>
          <w:rFonts w:ascii="Calibri" w:hAnsi="Calibri" w:cs="Calibri"/>
          <w:b/>
          <w:sz w:val="22"/>
          <w:szCs w:val="22"/>
        </w:rPr>
        <w:t>účastníka</w:t>
      </w:r>
    </w:p>
    <w:p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:rsidR="00374089" w:rsidRDefault="00374089" w:rsidP="00374089">
      <w:pPr>
        <w:rPr>
          <w:rFonts w:ascii="Calibri" w:hAnsi="Calibri" w:cs="Calibri"/>
          <w:b/>
          <w:sz w:val="22"/>
          <w:szCs w:val="22"/>
        </w:rPr>
      </w:pPr>
    </w:p>
    <w:p w:rsidR="00A14C2B" w:rsidRDefault="009E0CDF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="00607477"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CA7DE2">
      <w:headerReference w:type="default" r:id="rId8"/>
      <w:footerReference w:type="default" r:id="rId9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BC" w:rsidRDefault="00457BBC" w:rsidP="00651969">
      <w:r>
        <w:separator/>
      </w:r>
    </w:p>
  </w:endnote>
  <w:endnote w:type="continuationSeparator" w:id="0">
    <w:p w:rsidR="00457BBC" w:rsidRDefault="00457BBC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422732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BC" w:rsidRDefault="00457BBC" w:rsidP="00651969">
      <w:r>
        <w:separator/>
      </w:r>
    </w:p>
  </w:footnote>
  <w:footnote w:type="continuationSeparator" w:id="0">
    <w:p w:rsidR="00457BBC" w:rsidRDefault="00457BBC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7" w:rsidRDefault="001527F4" w:rsidP="00CA7DE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1A0B15">
      <w:rPr>
        <w:rFonts w:asciiTheme="minorHAnsi" w:hAnsiTheme="minorHAnsi" w:cstheme="minorHAnsi"/>
        <w:b/>
        <w:color w:val="632423" w:themeColor="accent2" w:themeShade="80"/>
        <w:sz w:val="32"/>
      </w:rPr>
      <w:t>3</w:t>
    </w:r>
  </w:p>
  <w:p w:rsidR="009E7737" w:rsidRPr="002116EE" w:rsidRDefault="009E7737" w:rsidP="00CA7DE2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C0EDB"/>
    <w:rsid w:val="000D3C36"/>
    <w:rsid w:val="000E2F52"/>
    <w:rsid w:val="000F089D"/>
    <w:rsid w:val="00100E31"/>
    <w:rsid w:val="00102489"/>
    <w:rsid w:val="00104184"/>
    <w:rsid w:val="00116EB9"/>
    <w:rsid w:val="00150814"/>
    <w:rsid w:val="00150D65"/>
    <w:rsid w:val="001519E9"/>
    <w:rsid w:val="001527F4"/>
    <w:rsid w:val="0016380B"/>
    <w:rsid w:val="001725CB"/>
    <w:rsid w:val="00172FDF"/>
    <w:rsid w:val="00180590"/>
    <w:rsid w:val="00182122"/>
    <w:rsid w:val="001905E7"/>
    <w:rsid w:val="00197702"/>
    <w:rsid w:val="001A0B15"/>
    <w:rsid w:val="001B1FDC"/>
    <w:rsid w:val="001D4358"/>
    <w:rsid w:val="002116EE"/>
    <w:rsid w:val="00217807"/>
    <w:rsid w:val="00224B4C"/>
    <w:rsid w:val="0022606A"/>
    <w:rsid w:val="00230E7D"/>
    <w:rsid w:val="002442D0"/>
    <w:rsid w:val="002546B7"/>
    <w:rsid w:val="00273FA3"/>
    <w:rsid w:val="00280D3A"/>
    <w:rsid w:val="0029274F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22732"/>
    <w:rsid w:val="00434D13"/>
    <w:rsid w:val="004358C3"/>
    <w:rsid w:val="00436FCF"/>
    <w:rsid w:val="00442228"/>
    <w:rsid w:val="00457BBC"/>
    <w:rsid w:val="00480A72"/>
    <w:rsid w:val="004830C0"/>
    <w:rsid w:val="00492926"/>
    <w:rsid w:val="004A0070"/>
    <w:rsid w:val="004A79FC"/>
    <w:rsid w:val="004D3124"/>
    <w:rsid w:val="004F61A6"/>
    <w:rsid w:val="00501A1A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E037A"/>
    <w:rsid w:val="006F1671"/>
    <w:rsid w:val="006F2E91"/>
    <w:rsid w:val="006F518E"/>
    <w:rsid w:val="006F69F3"/>
    <w:rsid w:val="0070542C"/>
    <w:rsid w:val="00736CE6"/>
    <w:rsid w:val="0076177A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97CBD"/>
    <w:rsid w:val="008B112F"/>
    <w:rsid w:val="008B2BF4"/>
    <w:rsid w:val="008B3BF8"/>
    <w:rsid w:val="008C3EAB"/>
    <w:rsid w:val="008C639A"/>
    <w:rsid w:val="008E0542"/>
    <w:rsid w:val="008E4923"/>
    <w:rsid w:val="008E762C"/>
    <w:rsid w:val="008F0DCA"/>
    <w:rsid w:val="008F16E6"/>
    <w:rsid w:val="008F496D"/>
    <w:rsid w:val="00906B90"/>
    <w:rsid w:val="00912F01"/>
    <w:rsid w:val="00943A79"/>
    <w:rsid w:val="00946B6F"/>
    <w:rsid w:val="00947E98"/>
    <w:rsid w:val="00960557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22CF7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36441"/>
    <w:rsid w:val="00B71910"/>
    <w:rsid w:val="00B752BF"/>
    <w:rsid w:val="00B75DE5"/>
    <w:rsid w:val="00B86A6F"/>
    <w:rsid w:val="00B9475A"/>
    <w:rsid w:val="00BA033D"/>
    <w:rsid w:val="00BA38C4"/>
    <w:rsid w:val="00BA38EB"/>
    <w:rsid w:val="00BB501A"/>
    <w:rsid w:val="00BD2811"/>
    <w:rsid w:val="00BD488B"/>
    <w:rsid w:val="00BD48B9"/>
    <w:rsid w:val="00BD4D6A"/>
    <w:rsid w:val="00BF4ECB"/>
    <w:rsid w:val="00C00CAF"/>
    <w:rsid w:val="00C06697"/>
    <w:rsid w:val="00C312D8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CF30A2"/>
    <w:rsid w:val="00D00995"/>
    <w:rsid w:val="00D042CC"/>
    <w:rsid w:val="00D14DB7"/>
    <w:rsid w:val="00D31E54"/>
    <w:rsid w:val="00D32C77"/>
    <w:rsid w:val="00D4261C"/>
    <w:rsid w:val="00D54E30"/>
    <w:rsid w:val="00D5758D"/>
    <w:rsid w:val="00D62568"/>
    <w:rsid w:val="00D72D8B"/>
    <w:rsid w:val="00D74C37"/>
    <w:rsid w:val="00D8646F"/>
    <w:rsid w:val="00DA3B58"/>
    <w:rsid w:val="00DB7676"/>
    <w:rsid w:val="00DE7241"/>
    <w:rsid w:val="00E05625"/>
    <w:rsid w:val="00E06FA9"/>
    <w:rsid w:val="00E62A73"/>
    <w:rsid w:val="00E82C0D"/>
    <w:rsid w:val="00E95FC3"/>
    <w:rsid w:val="00EA3C25"/>
    <w:rsid w:val="00EA477F"/>
    <w:rsid w:val="00EB0D45"/>
    <w:rsid w:val="00EC30D6"/>
    <w:rsid w:val="00EE3634"/>
    <w:rsid w:val="00EE46CE"/>
    <w:rsid w:val="00EE51CD"/>
    <w:rsid w:val="00F01782"/>
    <w:rsid w:val="00F04306"/>
    <w:rsid w:val="00F07709"/>
    <w:rsid w:val="00F21B16"/>
    <w:rsid w:val="00F4689F"/>
    <w:rsid w:val="00F96415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3</cp:revision>
  <cp:lastPrinted>2014-11-07T14:34:00Z</cp:lastPrinted>
  <dcterms:created xsi:type="dcterms:W3CDTF">2014-09-02T17:21:00Z</dcterms:created>
  <dcterms:modified xsi:type="dcterms:W3CDTF">2019-03-09T14:51:00Z</dcterms:modified>
</cp:coreProperties>
</file>